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Светотехническое оборудование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Пульт(модель, год установки) – Avolites Pearl Expert Pro,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2013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Тип штепсельных подключений – SHUKO,SI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Доступная мощность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кВт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мостов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осветительных лож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проекционной – Да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подключения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– Трюм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Тип подключения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– Вилка АВВ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32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Допустимая нагрузка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кВт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прожекторов следящего света (пушки)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Наличие линий управления dmx – Да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линии)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Софит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Заливающие InnoA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цвета (синий, красный, голубой) –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 на каждый цвет.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Motor Yoke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Nota f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plus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vt)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ZOOM Wash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Софит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Заливающие Inno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1000 3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цвета (синий, красный, голубой) –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Motor Yoke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Nota f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plus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vt)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ZOOM Wash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Софит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Заливающие Inno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1000 3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цвета (синий, красный, голубой) –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Motor Yoke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Nota f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plus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vt)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SPOT (led)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Софит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Pixarc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(RGB)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Motor Yoke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Nota f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plus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vt)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ZOOM Wash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Софит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Pixarc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(RGB)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Софит (штанкет на арьерсцене)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Nota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MULTI PAR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575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Башни 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плана справа и слева передвижные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-я башни – профильных прожектора (лампа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750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Вт) –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(Sourse Four Zoom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башня -–профильных прожектора (лампа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750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Вт) -–по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(Sourse Four Zoom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Порталые кулисы симметрично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Nota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Вт) –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 С каждой стороны.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(Sourse Four Zoom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̊) -–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-ой ярус) Симметрично.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(Sourse Four Zoom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̊) -–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-ый ярус) симметрично.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Par Led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zoom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-ый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-ой ярус) симметрично.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Порталы зеркала сцены перед АРЗ по бокам 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MULTI PAR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575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 симметрично.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Par Led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3610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Zoom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 симметрично.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Ложи один ярус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каждой стороны (Sourse Four Zoom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̊) -–по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Планшет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левая  сторона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лючка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диммерных канала (дублируются)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 (дублируются в каждом лючке)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правая сторона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лючка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диммерных канала (дублируются)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 (дублируются в каждом лючке)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лючок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диммерных канала.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Выносной мост 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Revolution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лампа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подключения на вилку – до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кВт.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SPOT (Led)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